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A0DA" w14:textId="512C5843" w:rsidR="0002728D" w:rsidRPr="002C7595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BB83" wp14:editId="5F47664C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6350" r="8255" b="127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55A8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PzGvsz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 2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1</w: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9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 xml:space="preserve"> 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p w14:paraId="3110900E" w14:textId="6229409D" w:rsidR="0002728D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63A0A3DF" w14:textId="77777777" w:rsidR="009F5949" w:rsidRDefault="009F5949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tbl>
      <w:tblPr>
        <w:tblpPr w:leftFromText="141" w:rightFromText="141" w:vertAnchor="text" w:tblpY="1"/>
        <w:tblOverlap w:val="never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02728D" w:rsidRPr="002C7595" w14:paraId="1F061ABB" w14:textId="77777777" w:rsidTr="005443DD">
        <w:tc>
          <w:tcPr>
            <w:tcW w:w="1330" w:type="dxa"/>
            <w:shd w:val="clear" w:color="auto" w:fill="99CCFF"/>
          </w:tcPr>
          <w:p w14:paraId="63734027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5770F48E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2362C401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8C3021" w:rsidRPr="002C7595" w14:paraId="43B045DE" w14:textId="77777777" w:rsidTr="00BE1471">
        <w:tc>
          <w:tcPr>
            <w:tcW w:w="1330" w:type="dxa"/>
            <w:vAlign w:val="center"/>
          </w:tcPr>
          <w:p w14:paraId="2BF79CF5" w14:textId="050E63D5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</w:tcPr>
          <w:p w14:paraId="554D2CCF" w14:textId="77777777" w:rsidR="008C3021" w:rsidRPr="00EB6780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00493F">
              <w:rPr>
                <w:rFonts w:ascii="AvantGarde Bk BT" w:hAnsi="AvantGarde Bk BT" w:cs="Arial"/>
                <w:b/>
                <w:sz w:val="22"/>
                <w:szCs w:val="22"/>
              </w:rPr>
              <w:t>ÓPTICA DE CONCENTRACIÓN SOLAR (OPTATIVA I)</w:t>
            </w:r>
          </w:p>
        </w:tc>
        <w:tc>
          <w:tcPr>
            <w:tcW w:w="2301" w:type="dxa"/>
          </w:tcPr>
          <w:p w14:paraId="0CBCD7D2" w14:textId="77777777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12:00 – 14:00 HRS.</w:t>
            </w:r>
          </w:p>
        </w:tc>
      </w:tr>
      <w:tr w:rsidR="008C3021" w:rsidRPr="002C7595" w14:paraId="1AACD84A" w14:textId="77777777" w:rsidTr="007555F7">
        <w:tc>
          <w:tcPr>
            <w:tcW w:w="1330" w:type="dxa"/>
            <w:vAlign w:val="center"/>
          </w:tcPr>
          <w:p w14:paraId="5C75206D" w14:textId="2DD2EA33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</w:tcPr>
          <w:p w14:paraId="1469DA14" w14:textId="77777777" w:rsidR="008C3021" w:rsidRPr="0000493F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EB6780">
              <w:rPr>
                <w:rFonts w:ascii="AvantGarde Bk BT" w:hAnsi="AvantGarde Bk BT" w:cs="Arial"/>
                <w:b/>
                <w:sz w:val="22"/>
                <w:szCs w:val="22"/>
              </w:rPr>
              <w:t>SEMINARIO DE ENERGÍA SOLAR I</w:t>
            </w:r>
          </w:p>
        </w:tc>
        <w:tc>
          <w:tcPr>
            <w:tcW w:w="2301" w:type="dxa"/>
          </w:tcPr>
          <w:p w14:paraId="3BDFFAFF" w14:textId="77777777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08:00 – 10:00 HRS.</w:t>
            </w:r>
          </w:p>
        </w:tc>
      </w:tr>
      <w:tr w:rsidR="008C3021" w:rsidRPr="002C7595" w14:paraId="6D68BFFC" w14:textId="77777777" w:rsidTr="007555F7">
        <w:tc>
          <w:tcPr>
            <w:tcW w:w="1330" w:type="dxa"/>
            <w:vAlign w:val="center"/>
          </w:tcPr>
          <w:p w14:paraId="73F24594" w14:textId="3F5DD8B5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</w:tcPr>
          <w:p w14:paraId="30642F89" w14:textId="77777777" w:rsidR="008C3021" w:rsidRPr="00EB6780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EB6780">
              <w:rPr>
                <w:rFonts w:ascii="AvantGarde Bk BT" w:hAnsi="AvantGarde Bk BT" w:cs="Arial"/>
                <w:b/>
                <w:sz w:val="22"/>
                <w:szCs w:val="22"/>
              </w:rPr>
              <w:t>FUNDAMENTOS DE DISPOSITIVOS FOTOTÉRMICOS</w:t>
            </w:r>
          </w:p>
        </w:tc>
        <w:tc>
          <w:tcPr>
            <w:tcW w:w="2301" w:type="dxa"/>
          </w:tcPr>
          <w:p w14:paraId="0E805C7C" w14:textId="77777777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10:00 – 12:00 HRS.</w:t>
            </w:r>
          </w:p>
        </w:tc>
      </w:tr>
      <w:tr w:rsidR="008C3021" w:rsidRPr="002C7595" w14:paraId="10568497" w14:textId="77777777" w:rsidTr="008C40FB">
        <w:tc>
          <w:tcPr>
            <w:tcW w:w="1330" w:type="dxa"/>
            <w:vAlign w:val="center"/>
          </w:tcPr>
          <w:p w14:paraId="16FD4CF9" w14:textId="10399EF2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</w:tcPr>
          <w:p w14:paraId="0E7E990B" w14:textId="3FCE7BB2" w:rsidR="008C3021" w:rsidRPr="00EB6780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EB6780">
              <w:rPr>
                <w:rFonts w:ascii="AvantGarde Bk BT" w:hAnsi="AvantGarde Bk BT" w:cs="Arial"/>
                <w:b/>
                <w:sz w:val="22"/>
                <w:szCs w:val="22"/>
              </w:rPr>
              <w:t>TECNOLOGÍA FOTOTÉRMICA</w:t>
            </w:r>
          </w:p>
        </w:tc>
        <w:tc>
          <w:tcPr>
            <w:tcW w:w="2301" w:type="dxa"/>
          </w:tcPr>
          <w:p w14:paraId="29C1F165" w14:textId="6F6C3C65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15:00 – 17:00 HRS.</w:t>
            </w:r>
          </w:p>
        </w:tc>
      </w:tr>
    </w:tbl>
    <w:p w14:paraId="669A1690" w14:textId="77777777" w:rsidR="0002728D" w:rsidRDefault="0002728D" w:rsidP="0002728D">
      <w:pPr>
        <w:jc w:val="right"/>
        <w:rPr>
          <w:rFonts w:ascii="AvantGarde Bk BT" w:hAnsi="AvantGarde Bk BT"/>
          <w:sz w:val="22"/>
          <w:szCs w:val="22"/>
          <w:lang w:val="es-MX"/>
        </w:rPr>
      </w:pPr>
    </w:p>
    <w:p w14:paraId="4060816E" w14:textId="77777777" w:rsidR="0002728D" w:rsidRPr="00DD25BC" w:rsidRDefault="0002728D" w:rsidP="0002728D">
      <w:pPr>
        <w:jc w:val="right"/>
        <w:rPr>
          <w:rFonts w:ascii="AvantGarde Bk BT" w:hAnsi="AvantGarde Bk BT"/>
          <w:sz w:val="22"/>
          <w:szCs w:val="22"/>
          <w:lang w:val="es-MX"/>
        </w:rPr>
      </w:pPr>
    </w:p>
    <w:tbl>
      <w:tblPr>
        <w:tblpPr w:leftFromText="141" w:rightFromText="141" w:vertAnchor="text" w:tblpY="1"/>
        <w:tblOverlap w:val="never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02728D" w:rsidRPr="002C7595" w14:paraId="155F3856" w14:textId="77777777" w:rsidTr="005443DD">
        <w:tc>
          <w:tcPr>
            <w:tcW w:w="1330" w:type="dxa"/>
            <w:shd w:val="clear" w:color="auto" w:fill="99CCFF"/>
          </w:tcPr>
          <w:p w14:paraId="5152411C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5B98BB71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0D5BC9F3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8C3021" w:rsidRPr="002C7595" w14:paraId="466C73B7" w14:textId="77777777" w:rsidTr="00DC1394">
        <w:tc>
          <w:tcPr>
            <w:tcW w:w="1330" w:type="dxa"/>
            <w:vAlign w:val="center"/>
          </w:tcPr>
          <w:p w14:paraId="6CCB2EE5" w14:textId="6734D621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</w:tcPr>
          <w:p w14:paraId="49D2E6BA" w14:textId="77777777" w:rsidR="008C3021" w:rsidRPr="008B4792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8B4792">
              <w:rPr>
                <w:rFonts w:ascii="AvantGarde Bk BT" w:hAnsi="AvantGarde Bk BT" w:cs="Arial"/>
                <w:b/>
                <w:sz w:val="22"/>
                <w:szCs w:val="22"/>
              </w:rPr>
              <w:t>MODELACIÓN Y CARACTERIZACIÓN DE MATERIALES Y DISPOSITIVOS FOTOVOLTAICOS (OPTATIVA I)</w:t>
            </w:r>
          </w:p>
        </w:tc>
        <w:tc>
          <w:tcPr>
            <w:tcW w:w="2301" w:type="dxa"/>
          </w:tcPr>
          <w:p w14:paraId="3AEA37D3" w14:textId="77777777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12:00 – 14:00 HRS.</w:t>
            </w:r>
          </w:p>
        </w:tc>
      </w:tr>
      <w:tr w:rsidR="008C3021" w:rsidRPr="002C7595" w14:paraId="53F8D0AC" w14:textId="77777777" w:rsidTr="004B758A">
        <w:tc>
          <w:tcPr>
            <w:tcW w:w="1330" w:type="dxa"/>
            <w:vAlign w:val="center"/>
          </w:tcPr>
          <w:p w14:paraId="49A01A0F" w14:textId="4D1C75E4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760" w:type="dxa"/>
          </w:tcPr>
          <w:p w14:paraId="1E147E7A" w14:textId="77777777" w:rsidR="008C3021" w:rsidRPr="008B4792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E81D22">
              <w:rPr>
                <w:rFonts w:ascii="AvantGarde Bk BT" w:hAnsi="AvantGarde Bk BT" w:cs="Arial"/>
                <w:b/>
                <w:sz w:val="22"/>
                <w:szCs w:val="22"/>
              </w:rPr>
              <w:t>SISTEMAS ELECTRÓNICOS DE POTENCIA (OPTATIVA I)</w:t>
            </w:r>
          </w:p>
        </w:tc>
        <w:tc>
          <w:tcPr>
            <w:tcW w:w="2301" w:type="dxa"/>
          </w:tcPr>
          <w:p w14:paraId="1344DDAC" w14:textId="77777777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10:00 – 12:00 HRS.</w:t>
            </w:r>
          </w:p>
        </w:tc>
      </w:tr>
      <w:tr w:rsidR="008C3021" w:rsidRPr="002C7595" w14:paraId="0C31A008" w14:textId="77777777" w:rsidTr="009516B4">
        <w:tc>
          <w:tcPr>
            <w:tcW w:w="1330" w:type="dxa"/>
            <w:vAlign w:val="center"/>
          </w:tcPr>
          <w:p w14:paraId="0422EEA1" w14:textId="6D6A43AE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</w:tcPr>
          <w:p w14:paraId="4B294E9C" w14:textId="72B98DF6" w:rsidR="008C3021" w:rsidRPr="00687BF9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8B4792">
              <w:rPr>
                <w:rFonts w:ascii="AvantGarde Bk BT" w:hAnsi="AvantGarde Bk BT" w:cs="Arial"/>
                <w:b/>
                <w:sz w:val="22"/>
                <w:szCs w:val="22"/>
              </w:rPr>
              <w:t>TECNOLOGÍA FOTOVOLTAICA</w:t>
            </w:r>
          </w:p>
        </w:tc>
        <w:tc>
          <w:tcPr>
            <w:tcW w:w="2301" w:type="dxa"/>
          </w:tcPr>
          <w:p w14:paraId="0AB99263" w14:textId="53880D21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08:00 – 10:00 HRS.</w:t>
            </w:r>
          </w:p>
        </w:tc>
      </w:tr>
      <w:tr w:rsidR="008C3021" w:rsidRPr="002C7595" w14:paraId="490CD4A2" w14:textId="77777777" w:rsidTr="00A54CF7">
        <w:tc>
          <w:tcPr>
            <w:tcW w:w="1330" w:type="dxa"/>
            <w:vAlign w:val="center"/>
          </w:tcPr>
          <w:p w14:paraId="61F7A6E5" w14:textId="10B8FB52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</w:tcPr>
          <w:p w14:paraId="74CA99B2" w14:textId="4EA0D127" w:rsidR="008C3021" w:rsidRPr="008B4792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8B4792">
              <w:rPr>
                <w:rFonts w:ascii="AvantGarde Bk BT" w:hAnsi="AvantGarde Bk BT" w:cs="Arial"/>
                <w:b/>
                <w:sz w:val="22"/>
                <w:szCs w:val="22"/>
              </w:rPr>
              <w:t>FUNDAMENTOS DE CELDAS SOLARES</w:t>
            </w:r>
          </w:p>
        </w:tc>
        <w:tc>
          <w:tcPr>
            <w:tcW w:w="2301" w:type="dxa"/>
          </w:tcPr>
          <w:p w14:paraId="1B774132" w14:textId="0A84ACCC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08:00 – 10:00 HRS.</w:t>
            </w:r>
          </w:p>
        </w:tc>
      </w:tr>
      <w:tr w:rsidR="008C3021" w:rsidRPr="002C7595" w14:paraId="53C8DC99" w14:textId="77777777" w:rsidTr="00A54CF7">
        <w:tc>
          <w:tcPr>
            <w:tcW w:w="1330" w:type="dxa"/>
            <w:vAlign w:val="center"/>
          </w:tcPr>
          <w:p w14:paraId="7FD9D5CD" w14:textId="20929AE3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</w:tcPr>
          <w:p w14:paraId="62EC07D7" w14:textId="71FC07C8" w:rsidR="008C3021" w:rsidRPr="008B4792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EB6780">
              <w:rPr>
                <w:rFonts w:ascii="AvantGarde Bk BT" w:hAnsi="AvantGarde Bk BT" w:cs="Arial"/>
                <w:b/>
                <w:sz w:val="22"/>
                <w:szCs w:val="22"/>
              </w:rPr>
              <w:t>SEMINARIO DE ENERGÍA SOLAR I</w:t>
            </w:r>
          </w:p>
        </w:tc>
        <w:tc>
          <w:tcPr>
            <w:tcW w:w="2301" w:type="dxa"/>
          </w:tcPr>
          <w:p w14:paraId="13F5B261" w14:textId="6CC3837B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08:00 – 10:00 HRS.</w:t>
            </w:r>
          </w:p>
        </w:tc>
      </w:tr>
      <w:tr w:rsidR="008C3021" w:rsidRPr="002C7595" w14:paraId="75C3C6E6" w14:textId="77777777" w:rsidTr="00A6066D">
        <w:tc>
          <w:tcPr>
            <w:tcW w:w="1330" w:type="dxa"/>
            <w:vAlign w:val="center"/>
          </w:tcPr>
          <w:p w14:paraId="556FD959" w14:textId="01C6FE22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</w:tcPr>
          <w:p w14:paraId="3EF21967" w14:textId="6D4BD529" w:rsidR="008C3021" w:rsidRPr="008B4792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8B4792">
              <w:rPr>
                <w:rFonts w:ascii="AvantGarde Bk BT" w:hAnsi="AvantGarde Bk BT" w:cs="Arial"/>
                <w:b/>
                <w:sz w:val="22"/>
                <w:szCs w:val="22"/>
              </w:rPr>
              <w:t>FOTOCATÁLISIS I (OPTATIVA I)</w:t>
            </w:r>
          </w:p>
        </w:tc>
        <w:tc>
          <w:tcPr>
            <w:tcW w:w="2301" w:type="dxa"/>
          </w:tcPr>
          <w:p w14:paraId="68C557BC" w14:textId="113D7458" w:rsidR="008C3021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15:00 – 17:00 HRS.</w:t>
            </w:r>
          </w:p>
        </w:tc>
      </w:tr>
    </w:tbl>
    <w:p w14:paraId="66D511FE" w14:textId="77777777" w:rsidR="0002728D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17203B3B" w14:textId="77777777" w:rsidR="0002728D" w:rsidRDefault="0002728D" w:rsidP="0002728D">
      <w:pPr>
        <w:jc w:val="center"/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4A8D06DF" w14:textId="397E3BBD" w:rsidR="0002728D" w:rsidRPr="002C7595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73B5F" wp14:editId="131220BA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5080" r="8255" b="1397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2BFAC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"/>
            </w:pict>
          </mc:Fallback>
        </mc:AlternateConten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 4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1</w: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9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 xml:space="preserve"> 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p w14:paraId="1F4D7AF2" w14:textId="77777777" w:rsidR="0002728D" w:rsidRPr="002C7595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02728D" w:rsidRPr="002C7595" w14:paraId="5BE28465" w14:textId="77777777" w:rsidTr="005443DD">
        <w:tc>
          <w:tcPr>
            <w:tcW w:w="1330" w:type="dxa"/>
            <w:shd w:val="clear" w:color="auto" w:fill="99CCFF"/>
          </w:tcPr>
          <w:p w14:paraId="7A7258E6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0FC9583C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3A4A9FD5" w14:textId="77777777" w:rsidR="0002728D" w:rsidRPr="002C7595" w:rsidRDefault="0002728D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8C3021" w:rsidRPr="002C7595" w14:paraId="5A0924AC" w14:textId="77777777" w:rsidTr="007D72E4">
        <w:tc>
          <w:tcPr>
            <w:tcW w:w="1330" w:type="dxa"/>
            <w:vAlign w:val="center"/>
          </w:tcPr>
          <w:p w14:paraId="1BFE049D" w14:textId="34DCDDE8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vAlign w:val="center"/>
          </w:tcPr>
          <w:p w14:paraId="7B03C06A" w14:textId="77777777" w:rsidR="008C3021" w:rsidRPr="003E4603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004CF8">
              <w:rPr>
                <w:rFonts w:ascii="AvantGarde Bk BT" w:hAnsi="AvantGarde Bk BT" w:cs="Arial"/>
                <w:b/>
                <w:sz w:val="22"/>
                <w:szCs w:val="22"/>
              </w:rPr>
              <w:t>INNOVACIÓN Y TRANSFERENCIA TECNOLÓGICA</w:t>
            </w:r>
          </w:p>
        </w:tc>
        <w:tc>
          <w:tcPr>
            <w:tcW w:w="2301" w:type="dxa"/>
          </w:tcPr>
          <w:p w14:paraId="59F9AA5A" w14:textId="7AD5A68B" w:rsidR="008C3021" w:rsidRPr="002C7595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10:00 – 12:00 HRS.</w:t>
            </w:r>
          </w:p>
        </w:tc>
      </w:tr>
      <w:tr w:rsidR="008C3021" w:rsidRPr="002C7595" w14:paraId="2A08BF54" w14:textId="77777777" w:rsidTr="00AC2D7D">
        <w:tc>
          <w:tcPr>
            <w:tcW w:w="1330" w:type="dxa"/>
            <w:vAlign w:val="center"/>
          </w:tcPr>
          <w:p w14:paraId="2BD0BC7E" w14:textId="14EA07E9" w:rsidR="008C3021" w:rsidRPr="00964CD3" w:rsidRDefault="008C3021" w:rsidP="008C3021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964CD3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vAlign w:val="center"/>
          </w:tcPr>
          <w:p w14:paraId="01DBF7BB" w14:textId="77777777" w:rsidR="008C3021" w:rsidRPr="00764F5C" w:rsidRDefault="008C3021" w:rsidP="008C3021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004CF8">
              <w:rPr>
                <w:rFonts w:ascii="AvantGarde Bk BT" w:hAnsi="AvantGarde Bk BT" w:cs="Arial"/>
                <w:b/>
                <w:sz w:val="22"/>
                <w:szCs w:val="22"/>
              </w:rPr>
              <w:t>SEMINARIO DE TESIS</w:t>
            </w:r>
          </w:p>
        </w:tc>
        <w:tc>
          <w:tcPr>
            <w:tcW w:w="2301" w:type="dxa"/>
          </w:tcPr>
          <w:p w14:paraId="6EBB7F1F" w14:textId="77777777" w:rsidR="008C3021" w:rsidRPr="002C7595" w:rsidRDefault="008C3021" w:rsidP="008C3021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08:00 – 10:00 HRS.</w:t>
            </w:r>
          </w:p>
        </w:tc>
      </w:tr>
    </w:tbl>
    <w:p w14:paraId="2CA0B5AF" w14:textId="77777777" w:rsidR="0002728D" w:rsidRDefault="0002728D" w:rsidP="0002728D">
      <w:pPr>
        <w:ind w:right="27"/>
        <w:jc w:val="both"/>
        <w:rPr>
          <w:rFonts w:ascii="AvantGarde Bk BT" w:hAnsi="AvantGarde Bk BT"/>
          <w:b/>
          <w:sz w:val="22"/>
          <w:szCs w:val="22"/>
          <w:lang w:val="es-MX"/>
        </w:rPr>
      </w:pPr>
    </w:p>
    <w:p w14:paraId="24BD52DF" w14:textId="77777777" w:rsidR="0002728D" w:rsidRDefault="0002728D" w:rsidP="0002728D">
      <w:pPr>
        <w:ind w:right="27"/>
        <w:jc w:val="both"/>
        <w:rPr>
          <w:rFonts w:ascii="AvantGarde Bk BT" w:hAnsi="AvantGarde Bk BT"/>
          <w:b/>
          <w:sz w:val="22"/>
          <w:szCs w:val="22"/>
          <w:lang w:val="es-MX"/>
        </w:rPr>
      </w:pPr>
      <w:r w:rsidRPr="00B44A21">
        <w:rPr>
          <w:rFonts w:ascii="AvantGarde Bk BT" w:hAnsi="AvantGarde Bk BT"/>
          <w:b/>
          <w:sz w:val="22"/>
          <w:szCs w:val="22"/>
          <w:lang w:val="es-MX"/>
        </w:rPr>
        <w:t xml:space="preserve">NOTA: Todos los exámenes se llevaran </w:t>
      </w:r>
      <w:proofErr w:type="spellStart"/>
      <w:r w:rsidRPr="00B44A21">
        <w:rPr>
          <w:rFonts w:ascii="AvantGarde Bk BT" w:hAnsi="AvantGarde Bk BT"/>
          <w:b/>
          <w:sz w:val="22"/>
          <w:szCs w:val="22"/>
          <w:lang w:val="es-MX"/>
        </w:rPr>
        <w:t>acabo</w:t>
      </w:r>
      <w:proofErr w:type="spellEnd"/>
      <w:r w:rsidRPr="00B44A21">
        <w:rPr>
          <w:rFonts w:ascii="AvantGarde Bk BT" w:hAnsi="AvantGarde Bk BT"/>
          <w:b/>
          <w:sz w:val="22"/>
          <w:szCs w:val="22"/>
          <w:lang w:val="es-MX"/>
        </w:rPr>
        <w:t xml:space="preserve"> en el lugar y horario establecido de acuerdo al Reglamento de </w:t>
      </w:r>
      <w:smartTag w:uri="urn:schemas-microsoft-com:office:smarttags" w:element="PersonName">
        <w:smartTagPr>
          <w:attr w:name="ProductID" w:val="la Universidad"/>
        </w:smartTagPr>
        <w:r w:rsidRPr="00B44A21">
          <w:rPr>
            <w:rFonts w:ascii="AvantGarde Bk BT" w:hAnsi="AvantGarde Bk BT"/>
            <w:b/>
            <w:sz w:val="22"/>
            <w:szCs w:val="22"/>
            <w:lang w:val="es-MX"/>
          </w:rPr>
          <w:t>la Universidad</w:t>
        </w:r>
      </w:smartTag>
      <w:r w:rsidRPr="00B44A21">
        <w:rPr>
          <w:rFonts w:ascii="AvantGarde Bk BT" w:hAnsi="AvantGarde Bk BT"/>
          <w:b/>
          <w:sz w:val="22"/>
          <w:szCs w:val="22"/>
          <w:lang w:val="es-MX"/>
        </w:rPr>
        <w:t>, en caso de existir alguna observación</w:t>
      </w:r>
      <w:r>
        <w:rPr>
          <w:rFonts w:ascii="AvantGarde Bk BT" w:hAnsi="AvantGarde Bk BT"/>
          <w:b/>
          <w:sz w:val="22"/>
          <w:szCs w:val="22"/>
          <w:lang w:val="es-MX"/>
        </w:rPr>
        <w:t xml:space="preserve"> </w:t>
      </w:r>
      <w:r w:rsidRPr="00B44A21">
        <w:rPr>
          <w:rFonts w:ascii="AvantGarde Bk BT" w:hAnsi="AvantGarde Bk BT"/>
          <w:b/>
          <w:sz w:val="22"/>
          <w:szCs w:val="22"/>
          <w:lang w:val="es-MX"/>
        </w:rPr>
        <w:t xml:space="preserve">o sugerencia, hacerla llegar a la brevedad posible. </w:t>
      </w:r>
    </w:p>
    <w:p w14:paraId="0E20F54E" w14:textId="77777777" w:rsidR="0002728D" w:rsidRPr="00B44A21" w:rsidRDefault="0002728D" w:rsidP="0002728D">
      <w:pPr>
        <w:ind w:right="27"/>
        <w:jc w:val="both"/>
        <w:rPr>
          <w:rFonts w:ascii="AvantGarde Bk BT" w:hAnsi="AvantGarde Bk BT"/>
          <w:b/>
          <w:sz w:val="22"/>
          <w:szCs w:val="22"/>
          <w:lang w:val="es-MX"/>
        </w:rPr>
      </w:pPr>
    </w:p>
    <w:p w14:paraId="216F5EF8" w14:textId="77777777" w:rsidR="0002728D" w:rsidRDefault="0002728D" w:rsidP="0002728D">
      <w:pPr>
        <w:ind w:right="27"/>
        <w:jc w:val="both"/>
        <w:rPr>
          <w:rFonts w:ascii="AvantGarde Bk BT" w:hAnsi="AvantGarde Bk BT"/>
          <w:b/>
          <w:sz w:val="22"/>
          <w:szCs w:val="22"/>
          <w:lang w:val="es-MX"/>
        </w:rPr>
      </w:pPr>
      <w:r w:rsidRPr="00B44A21">
        <w:rPr>
          <w:rFonts w:ascii="AvantGarde Bk BT" w:hAnsi="AvantGarde Bk BT"/>
          <w:b/>
          <w:sz w:val="22"/>
          <w:szCs w:val="22"/>
          <w:lang w:val="es-MX"/>
        </w:rPr>
        <w:t>Se  les recuerda  a todos  los  docentes  que  tendrán  72  horas  hábiles  para  la entrega de sus calificaciones.</w:t>
      </w:r>
    </w:p>
    <w:p w14:paraId="489B1B52" w14:textId="77777777" w:rsidR="0002728D" w:rsidRPr="002C7595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017400B8" w14:textId="77777777" w:rsidR="0002728D" w:rsidRPr="002C7595" w:rsidRDefault="0002728D" w:rsidP="0002728D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000717E7" w14:textId="77777777" w:rsidR="0002728D" w:rsidRDefault="0002728D"/>
    <w:sectPr w:rsidR="00027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A0F0" w14:textId="77777777" w:rsidR="001B5F6F" w:rsidRDefault="001B5F6F" w:rsidP="0002728D">
      <w:r>
        <w:separator/>
      </w:r>
    </w:p>
  </w:endnote>
  <w:endnote w:type="continuationSeparator" w:id="0">
    <w:p w14:paraId="51A7334A" w14:textId="77777777" w:rsidR="001B5F6F" w:rsidRDefault="001B5F6F" w:rsidP="000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2665" w14:textId="77777777" w:rsidR="00C77BA6" w:rsidRDefault="00C77B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BB6A" w14:textId="77777777" w:rsidR="00C77BA6" w:rsidRDefault="00C77B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86A4" w14:textId="77777777" w:rsidR="00C77BA6" w:rsidRDefault="00C77B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7F69" w14:textId="77777777" w:rsidR="001B5F6F" w:rsidRDefault="001B5F6F" w:rsidP="0002728D">
      <w:r>
        <w:separator/>
      </w:r>
    </w:p>
  </w:footnote>
  <w:footnote w:type="continuationSeparator" w:id="0">
    <w:p w14:paraId="5A721C98" w14:textId="77777777" w:rsidR="001B5F6F" w:rsidRDefault="001B5F6F" w:rsidP="0002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ED1" w14:textId="77777777" w:rsidR="00C77BA6" w:rsidRDefault="00C77B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E526" w14:textId="5E4A4552" w:rsidR="0002728D" w:rsidRPr="004D453C" w:rsidRDefault="0002728D" w:rsidP="0002728D">
    <w:pPr>
      <w:jc w:val="center"/>
      <w:rPr>
        <w:rFonts w:ascii="Calibri Light" w:hAnsi="Calibri Light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A1222D" wp14:editId="0DDC7A3E">
          <wp:simplePos x="0" y="0"/>
          <wp:positionH relativeFrom="column">
            <wp:posOffset>-441960</wp:posOffset>
          </wp:positionH>
          <wp:positionV relativeFrom="paragraph">
            <wp:posOffset>-4445</wp:posOffset>
          </wp:positionV>
          <wp:extent cx="1152525" cy="1219200"/>
          <wp:effectExtent l="0" t="0" r="9525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53C">
      <w:rPr>
        <w:rFonts w:ascii="Calibri Light" w:hAnsi="Calibri Light"/>
        <w:b/>
        <w:sz w:val="44"/>
        <w:szCs w:val="44"/>
      </w:rPr>
      <w:t>UNIVERSIDAD DEL ISTMO</w:t>
    </w:r>
  </w:p>
  <w:p w14:paraId="7B6BC39C" w14:textId="77777777" w:rsidR="0002728D" w:rsidRPr="004D453C" w:rsidRDefault="0002728D" w:rsidP="0002728D">
    <w:pPr>
      <w:jc w:val="center"/>
      <w:rPr>
        <w:rFonts w:ascii="Calibri Light" w:hAnsi="Calibri Light"/>
        <w:sz w:val="32"/>
        <w:szCs w:val="32"/>
      </w:rPr>
    </w:pPr>
    <w:r w:rsidRPr="004D453C">
      <w:rPr>
        <w:rFonts w:ascii="Calibri Light" w:hAnsi="Calibri Light"/>
        <w:b/>
        <w:sz w:val="32"/>
        <w:szCs w:val="32"/>
      </w:rPr>
      <w:t xml:space="preserve"> </w:t>
    </w:r>
    <w:r w:rsidRPr="004D453C">
      <w:rPr>
        <w:rFonts w:ascii="Calibri Light" w:hAnsi="Calibri Light"/>
        <w:sz w:val="32"/>
        <w:szCs w:val="32"/>
      </w:rPr>
      <w:t>CAMPUS TEHUANTEPEC</w:t>
    </w:r>
  </w:p>
  <w:p w14:paraId="703C2B95" w14:textId="77777777" w:rsidR="0002728D" w:rsidRDefault="0002728D" w:rsidP="0002728D">
    <w:pPr>
      <w:pStyle w:val="Ttulo3"/>
      <w:ind w:firstLine="708"/>
      <w:rPr>
        <w:bCs w:val="0"/>
        <w:sz w:val="24"/>
        <w:lang w:val="es-ES"/>
      </w:rPr>
    </w:pPr>
  </w:p>
  <w:p w14:paraId="4F60F355" w14:textId="77777777" w:rsidR="0002728D" w:rsidRPr="004D453C" w:rsidRDefault="0002728D" w:rsidP="0002728D">
    <w:pPr>
      <w:jc w:val="center"/>
      <w:rPr>
        <w:b/>
        <w:sz w:val="28"/>
        <w:szCs w:val="28"/>
      </w:rPr>
    </w:pPr>
    <w:r>
      <w:rPr>
        <w:b/>
        <w:sz w:val="28"/>
        <w:szCs w:val="28"/>
      </w:rPr>
      <w:t>MAESTRÍ</w:t>
    </w:r>
    <w:r w:rsidRPr="004D453C">
      <w:rPr>
        <w:b/>
        <w:sz w:val="28"/>
        <w:szCs w:val="28"/>
      </w:rPr>
      <w:t>A EN CIENCIAS EN ENERGÍA SOLAR</w:t>
    </w:r>
  </w:p>
  <w:p w14:paraId="5563D5A0" w14:textId="0D553807" w:rsidR="0002728D" w:rsidRDefault="0002728D" w:rsidP="0002728D">
    <w:pPr>
      <w:jc w:val="center"/>
      <w:rPr>
        <w:b/>
        <w:sz w:val="28"/>
        <w:szCs w:val="28"/>
        <w:u w:val="single"/>
      </w:rPr>
    </w:pPr>
    <w:r w:rsidRPr="004D453C">
      <w:rPr>
        <w:bCs/>
      </w:rPr>
      <w:t>PROGRAMAC</w:t>
    </w:r>
    <w:r>
      <w:rPr>
        <w:bCs/>
      </w:rPr>
      <w:t>IÓ</w:t>
    </w:r>
    <w:r w:rsidRPr="004D453C">
      <w:rPr>
        <w:bCs/>
      </w:rPr>
      <w:t xml:space="preserve">N DEL </w:t>
    </w:r>
    <w:r w:rsidR="00C77BA6">
      <w:rPr>
        <w:bCs/>
      </w:rPr>
      <w:t>3er</w:t>
    </w:r>
    <w:r w:rsidRPr="004D453C">
      <w:rPr>
        <w:bCs/>
      </w:rPr>
      <w:t>. EXAMEN PARCIAL</w:t>
    </w:r>
  </w:p>
  <w:p w14:paraId="72073B7B" w14:textId="77777777" w:rsidR="0002728D" w:rsidRDefault="0002728D" w:rsidP="0002728D">
    <w:pPr>
      <w:jc w:val="center"/>
      <w:rPr>
        <w:rFonts w:ascii="AvantGarde Bk BT" w:hAnsi="AvantGarde Bk BT" w:cs="Tahoma"/>
        <w:sz w:val="28"/>
        <w:szCs w:val="28"/>
      </w:rPr>
    </w:pPr>
    <w:r w:rsidRPr="004D453C">
      <w:t>CICLO ESCOLAR 20</w:t>
    </w:r>
    <w:r>
      <w:t>25</w:t>
    </w:r>
    <w:r w:rsidRPr="004D453C">
      <w:t>-20</w:t>
    </w:r>
    <w:r>
      <w:t>26 B</w:t>
    </w:r>
    <w:r w:rsidRPr="002466F1">
      <w:rPr>
        <w:rFonts w:ascii="AvantGarde Bk BT" w:hAnsi="AvantGarde Bk BT" w:cs="Tahoma"/>
        <w:sz w:val="28"/>
        <w:szCs w:val="28"/>
      </w:rPr>
      <w:t xml:space="preserve">  </w:t>
    </w:r>
  </w:p>
  <w:p w14:paraId="1A81CE27" w14:textId="647759D9" w:rsidR="0002728D" w:rsidRPr="00CB064E" w:rsidRDefault="0002728D" w:rsidP="0002728D">
    <w:pPr>
      <w:jc w:val="center"/>
      <w:rPr>
        <w:bCs/>
        <w:sz w:val="30"/>
        <w:szCs w:val="30"/>
      </w:rPr>
    </w:pPr>
    <w:r w:rsidRPr="00CB064E">
      <w:rPr>
        <w:bCs/>
        <w:sz w:val="30"/>
        <w:szCs w:val="30"/>
      </w:rPr>
      <w:t xml:space="preserve">DEL </w:t>
    </w:r>
    <w:r w:rsidR="00C77BA6">
      <w:rPr>
        <w:bCs/>
        <w:sz w:val="30"/>
        <w:szCs w:val="30"/>
      </w:rPr>
      <w:t>10</w:t>
    </w:r>
    <w:r w:rsidRPr="00CB064E">
      <w:rPr>
        <w:bCs/>
        <w:sz w:val="30"/>
        <w:szCs w:val="30"/>
      </w:rPr>
      <w:t xml:space="preserve"> AL 1</w:t>
    </w:r>
    <w:r w:rsidR="00C77BA6">
      <w:rPr>
        <w:bCs/>
        <w:sz w:val="30"/>
        <w:szCs w:val="30"/>
      </w:rPr>
      <w:t>7</w:t>
    </w:r>
    <w:r w:rsidRPr="00CB064E">
      <w:rPr>
        <w:bCs/>
        <w:sz w:val="30"/>
        <w:szCs w:val="30"/>
      </w:rPr>
      <w:t xml:space="preserve"> DE </w:t>
    </w:r>
    <w:r w:rsidR="00C77BA6">
      <w:rPr>
        <w:bCs/>
        <w:sz w:val="30"/>
        <w:szCs w:val="30"/>
      </w:rPr>
      <w:t>JUNIO</w:t>
    </w:r>
    <w:r w:rsidRPr="00CB064E">
      <w:rPr>
        <w:bCs/>
        <w:sz w:val="30"/>
        <w:szCs w:val="30"/>
      </w:rPr>
      <w:t xml:space="preserve"> DE 2026.</w:t>
    </w:r>
  </w:p>
  <w:p w14:paraId="353EAC97" w14:textId="77777777" w:rsidR="0002728D" w:rsidRDefault="000272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1651" w14:textId="77777777" w:rsidR="00C77BA6" w:rsidRDefault="00C77B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8D"/>
    <w:rsid w:val="0002728D"/>
    <w:rsid w:val="0007055F"/>
    <w:rsid w:val="000876BF"/>
    <w:rsid w:val="001B5F6F"/>
    <w:rsid w:val="00336F1C"/>
    <w:rsid w:val="0039294F"/>
    <w:rsid w:val="005B3550"/>
    <w:rsid w:val="00614112"/>
    <w:rsid w:val="00703210"/>
    <w:rsid w:val="008C3021"/>
    <w:rsid w:val="00964CD3"/>
    <w:rsid w:val="009E377C"/>
    <w:rsid w:val="009F5949"/>
    <w:rsid w:val="00C45354"/>
    <w:rsid w:val="00C77BA6"/>
    <w:rsid w:val="00E232E4"/>
    <w:rsid w:val="00E918C9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6A6E80EB"/>
  <w15:chartTrackingRefBased/>
  <w15:docId w15:val="{80D18993-4142-48E8-A154-00EB325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2728D"/>
    <w:pPr>
      <w:keepNext/>
      <w:jc w:val="center"/>
      <w:outlineLvl w:val="2"/>
    </w:pPr>
    <w:rPr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2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2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72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2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2728D"/>
    <w:rPr>
      <w:rFonts w:ascii="Times New Roman" w:eastAsia="Times New Roman" w:hAnsi="Times New Roman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M.Victoriano</dc:creator>
  <cp:keywords/>
  <dc:description/>
  <cp:lastModifiedBy>M.Victoriano</cp:lastModifiedBy>
  <cp:revision>13</cp:revision>
  <dcterms:created xsi:type="dcterms:W3CDTF">2026-03-24T18:26:00Z</dcterms:created>
  <dcterms:modified xsi:type="dcterms:W3CDTF">2026-05-29T17:19:00Z</dcterms:modified>
</cp:coreProperties>
</file>